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B1" w:rsidRPr="00A2131B" w:rsidRDefault="006167B1" w:rsidP="006167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2131B">
        <w:rPr>
          <w:rFonts w:ascii="Times New Roman" w:eastAsia="Times New Roman" w:hAnsi="Times New Roman" w:cs="Times New Roman"/>
          <w:sz w:val="24"/>
          <w:szCs w:val="24"/>
          <w:lang w:eastAsia="et-EE"/>
        </w:rPr>
        <w:t>Tere,</w:t>
      </w:r>
    </w:p>
    <w:p w:rsidR="003C0DEB" w:rsidRDefault="003C0DEB" w:rsidP="0061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Lähtuvalt Teie kirjast </w:t>
      </w:r>
      <w:r w:rsidRPr="003C0DEB">
        <w:rPr>
          <w:rFonts w:ascii="Times New Roman" w:eastAsia="Times New Roman" w:hAnsi="Times New Roman" w:cs="Times New Roman"/>
          <w:sz w:val="24"/>
          <w:szCs w:val="24"/>
          <w:lang w:eastAsia="et-EE"/>
        </w:rPr>
        <w:t>13.02.2024 nr 7.2-2.1/841-1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, kus on fikseeritud ettekirjutis</w:t>
      </w:r>
      <w:r w:rsidR="00CF01C9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 </w:t>
      </w:r>
      <w:r w:rsidR="00CF01C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täitmiste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järelkontrolli toimumise ajaks 2026 aasta detsember ja meie KÜ rahalistest võimalustest plaanis meie KÜ</w:t>
      </w:r>
      <w:r w:rsidR="001E32C3">
        <w:rPr>
          <w:rFonts w:ascii="Times New Roman" w:eastAsia="Times New Roman" w:hAnsi="Times New Roman" w:cs="Times New Roman"/>
          <w:sz w:val="24"/>
          <w:szCs w:val="24"/>
          <w:lang w:eastAsia="et-EE"/>
        </w:rPr>
        <w:t>, Teie</w:t>
      </w:r>
      <w:r w:rsidR="006756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ettekirjutuse </w:t>
      </w:r>
      <w:r w:rsidR="006756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viimase punkti nr. 8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täita 2026 aasta detsembriks.</w:t>
      </w:r>
    </w:p>
    <w:p w:rsidR="00CF01C9" w:rsidRDefault="00CF01C9" w:rsidP="0061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0121B1" w:rsidRDefault="00CF01C9" w:rsidP="0061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Seoses sellega oleme selgitanud välja automatiseeritud suitsuärastusakende orienteeruvad paigaldushinnad s.h. nende ühendamise meie elamu ATS-süsteemiga.</w:t>
      </w:r>
      <w:r w:rsidR="003A262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CF01C9" w:rsidRDefault="003A2629" w:rsidP="0061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Antud tööde finantseerimise kavandamisel lähtusime Tallinna linna poolt </w:t>
      </w:r>
      <w:r w:rsidR="001E32C3">
        <w:rPr>
          <w:rFonts w:ascii="Times New Roman" w:eastAsia="Times New Roman" w:hAnsi="Times New Roman" w:cs="Times New Roman"/>
          <w:sz w:val="24"/>
          <w:szCs w:val="24"/>
          <w:lang w:eastAsia="et-EE"/>
        </w:rPr>
        <w:t>igaaastasest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kompenseeritavast tuleohutustoetusest ja eeldusest, et meie elamu haldamise eelarvesse ei teki </w:t>
      </w:r>
      <w:r w:rsidR="00AF60DB">
        <w:rPr>
          <w:rFonts w:ascii="Times New Roman" w:eastAsia="Times New Roman" w:hAnsi="Times New Roman" w:cs="Times New Roman"/>
          <w:sz w:val="24"/>
          <w:szCs w:val="24"/>
          <w:lang w:eastAsia="et-EE"/>
        </w:rPr>
        <w:t>eba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proportsionaalselt suuri ettenägematuid kulusid.</w:t>
      </w:r>
    </w:p>
    <w:p w:rsidR="000121B1" w:rsidRDefault="000121B1" w:rsidP="0061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Pa</w:t>
      </w:r>
      <w:r w:rsidR="00A86C2A">
        <w:rPr>
          <w:rFonts w:ascii="Times New Roman" w:eastAsia="Times New Roman" w:hAnsi="Times New Roman" w:cs="Times New Roman"/>
          <w:sz w:val="24"/>
          <w:szCs w:val="24"/>
          <w:lang w:eastAsia="et-EE"/>
        </w:rPr>
        <w:t>raku lõpetati linnavõimu vahetamis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ega tuleohutustoetuste väljastamine</w:t>
      </w:r>
      <w:r w:rsidR="001E32C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 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isaks tekitas uus linnavõim SoftAcademy </w:t>
      </w:r>
      <w:r w:rsidR="001E32C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välialade </w:t>
      </w:r>
      <w:r w:rsidR="00AF60DB">
        <w:rPr>
          <w:rFonts w:ascii="Times New Roman" w:eastAsia="Times New Roman" w:hAnsi="Times New Roman" w:cs="Times New Roman"/>
          <w:sz w:val="24"/>
          <w:szCs w:val="24"/>
          <w:lang w:eastAsia="et-EE"/>
        </w:rPr>
        <w:t>piloot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projekti läbiviimisel </w:t>
      </w:r>
      <w:r w:rsidR="00A86C2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olukorra, kus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antud projekti raames kavandatakse meie elamu 70 m pikkune juurdepääsutee Akadeemia teelt sulgeda</w:t>
      </w:r>
      <w:r w:rsidR="001E32C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tekitades niimoodi naaberelamu Akadeemis tee 4 ette ümberpööramisvõimaluseta ummikuid tekitava tupiktänava  ja asendada senine juurdepääsutee,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700 m pikkuse muutsuunalise juurdepääsuteega läbi elamukvartali, mille tulemusena pikeneb operatiivsõidukite, </w:t>
      </w:r>
      <w:r w:rsidR="00A86C2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s.h. päästeautode kohalejõudmise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aeg </w:t>
      </w:r>
      <w:r w:rsidR="00A86C2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tulekahju korral meie elamule, sõltuvalt liiklusoludest ja aastaaegadest ca`3-10 minutit, mis halvendab oluliselt meie maja elanike õigeaegset päästevõimet ja turvalisust tulekahju korral. Seega olime sunnitud oma </w:t>
      </w:r>
      <w:r w:rsidR="001E32C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maja </w:t>
      </w:r>
      <w:r w:rsidR="00A86C2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elanike kaitseks palkama advokaadi ja esitama vastava kaebuse SoftAcademy </w:t>
      </w:r>
      <w:r w:rsidR="001E32C3">
        <w:rPr>
          <w:rFonts w:ascii="Times New Roman" w:eastAsia="Times New Roman" w:hAnsi="Times New Roman" w:cs="Times New Roman"/>
          <w:sz w:val="24"/>
          <w:szCs w:val="24"/>
          <w:lang w:eastAsia="et-EE"/>
        </w:rPr>
        <w:t>välialade projekti</w:t>
      </w:r>
      <w:r w:rsidR="00A86C2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projekteerimistingimuste tühistamiseks kohtusse.</w:t>
      </w:r>
      <w:r w:rsidR="001E32C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Kahjuks kaasnevad selle protsessiga seoses meie KÜ-le </w:t>
      </w:r>
      <w:r w:rsidR="00AF60DB">
        <w:rPr>
          <w:rFonts w:ascii="Times New Roman" w:eastAsia="Times New Roman" w:hAnsi="Times New Roman" w:cs="Times New Roman"/>
          <w:sz w:val="24"/>
          <w:szCs w:val="24"/>
          <w:lang w:eastAsia="et-EE"/>
        </w:rPr>
        <w:t>eba</w:t>
      </w:r>
      <w:r w:rsidR="001E32C3">
        <w:rPr>
          <w:rFonts w:ascii="Times New Roman" w:eastAsia="Times New Roman" w:hAnsi="Times New Roman" w:cs="Times New Roman"/>
          <w:sz w:val="24"/>
          <w:szCs w:val="24"/>
          <w:lang w:eastAsia="et-EE"/>
        </w:rPr>
        <w:t>proportsionaalselt väga suured ettenägematud kulud.</w:t>
      </w:r>
    </w:p>
    <w:p w:rsidR="001E32C3" w:rsidRDefault="001E32C3" w:rsidP="0061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E32C3" w:rsidRDefault="001E32C3" w:rsidP="0061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Lähtudes eelnevast palume võimalusel p.8 täitmiseks ajapikendust </w:t>
      </w:r>
      <w:r w:rsidR="002334A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vähemalt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1 aasta võrra.</w:t>
      </w:r>
    </w:p>
    <w:p w:rsidR="003C0DEB" w:rsidRDefault="003C0DEB" w:rsidP="0061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167B1" w:rsidRDefault="006167B1" w:rsidP="0061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Teie mõistvale suhtumisele lootes</w:t>
      </w:r>
    </w:p>
    <w:p w:rsidR="00416DDA" w:rsidRPr="00D4172A" w:rsidRDefault="00416DDA">
      <w:pPr>
        <w:rPr>
          <w:sz w:val="24"/>
          <w:szCs w:val="24"/>
        </w:rPr>
      </w:pPr>
      <w:r w:rsidRPr="00D4172A">
        <w:rPr>
          <w:sz w:val="24"/>
          <w:szCs w:val="24"/>
        </w:rPr>
        <w:t>Akadeemia tee 2 KÜ juhatus</w:t>
      </w:r>
      <w:bookmarkStart w:id="0" w:name="_GoBack"/>
      <w:bookmarkEnd w:id="0"/>
    </w:p>
    <w:sectPr w:rsidR="00416DDA" w:rsidRPr="00D4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B1"/>
    <w:rsid w:val="000121B1"/>
    <w:rsid w:val="001E32C3"/>
    <w:rsid w:val="002334A3"/>
    <w:rsid w:val="002F09DB"/>
    <w:rsid w:val="003A2629"/>
    <w:rsid w:val="003C0DEB"/>
    <w:rsid w:val="00416DDA"/>
    <w:rsid w:val="006167B1"/>
    <w:rsid w:val="006756FA"/>
    <w:rsid w:val="006A3BB3"/>
    <w:rsid w:val="008F3AFC"/>
    <w:rsid w:val="00A86C2A"/>
    <w:rsid w:val="00AF60DB"/>
    <w:rsid w:val="00CF01C9"/>
    <w:rsid w:val="00D4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69ED6-D52B-4C62-B9E9-392BE99D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167B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16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urmas</cp:lastModifiedBy>
  <cp:revision>5</cp:revision>
  <dcterms:created xsi:type="dcterms:W3CDTF">2026-04-06T10:19:00Z</dcterms:created>
  <dcterms:modified xsi:type="dcterms:W3CDTF">2026-04-06T10:22:00Z</dcterms:modified>
</cp:coreProperties>
</file>